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441F99" w:rsidRPr="00441F99" w:rsidTr="005568C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F99" w:rsidRPr="00441F99" w:rsidRDefault="00441F99" w:rsidP="005568CF">
            <w:pPr>
              <w:pStyle w:val="a3"/>
              <w:spacing w:after="0" w:line="213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1F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ДОПОЛНИТЕЛЬНЫЕ ГАРАНТИИ ПРАВА НА ОБРАЗОВАНИЕ</w:t>
            </w:r>
          </w:p>
          <w:p w:rsidR="00441F99" w:rsidRPr="00441F99" w:rsidRDefault="00441F99" w:rsidP="005568CF">
            <w:pPr>
              <w:spacing w:after="0" w:line="21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F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</w:tbl>
    <w:p w:rsidR="00441F99" w:rsidRPr="00441F99" w:rsidRDefault="00441F99" w:rsidP="00441F9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41F99">
        <w:rPr>
          <w:rFonts w:ascii="Times New Roman" w:hAnsi="Times New Roman" w:cs="Times New Roman"/>
          <w:b/>
          <w:i/>
          <w:sz w:val="28"/>
          <w:szCs w:val="28"/>
        </w:rPr>
        <w:t>Выпускники детских домов имеют права до 23 лет:</w:t>
      </w:r>
    </w:p>
    <w:p w:rsidR="00441F99" w:rsidRPr="00441F99" w:rsidRDefault="00441F99" w:rsidP="00441F9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F99">
        <w:rPr>
          <w:rFonts w:ascii="Times New Roman" w:hAnsi="Times New Roman" w:cs="Times New Roman"/>
          <w:sz w:val="28"/>
          <w:szCs w:val="28"/>
        </w:rPr>
        <w:t>на получение второго среднего профессионального образования бесплатно;</w:t>
      </w:r>
    </w:p>
    <w:p w:rsidR="00441F99" w:rsidRPr="00441F99" w:rsidRDefault="00441F99" w:rsidP="00441F9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F99">
        <w:rPr>
          <w:rStyle w:val="backlink"/>
          <w:rFonts w:ascii="Times New Roman" w:hAnsi="Times New Roman" w:cs="Times New Roman"/>
          <w:sz w:val="28"/>
          <w:szCs w:val="28"/>
        </w:rPr>
        <w:t xml:space="preserve">на получение среднего профессионального образования или высшего образования </w:t>
      </w:r>
      <w:r w:rsidRPr="00441F99">
        <w:rPr>
          <w:rStyle w:val="backlink"/>
          <w:rFonts w:ascii="Times New Roman" w:hAnsi="Times New Roman" w:cs="Times New Roman"/>
          <w:sz w:val="28"/>
          <w:szCs w:val="28"/>
          <w:u w:val="single"/>
        </w:rPr>
        <w:t>по очной форме обучения</w:t>
      </w:r>
      <w:r w:rsidRPr="00441F99">
        <w:rPr>
          <w:rStyle w:val="backlink"/>
          <w:rFonts w:ascii="Times New Roman" w:hAnsi="Times New Roman" w:cs="Times New Roman"/>
          <w:sz w:val="28"/>
          <w:szCs w:val="28"/>
        </w:rPr>
        <w:t xml:space="preserve"> бесплатно /</w:t>
      </w:r>
      <w:r w:rsidRPr="00441F99">
        <w:rPr>
          <w:rFonts w:ascii="Times New Roman" w:hAnsi="Times New Roman" w:cs="Times New Roman"/>
          <w:sz w:val="28"/>
          <w:szCs w:val="28"/>
        </w:rPr>
        <w:t>в случае достижения возраста 23 лет сохраняется право на полное государственное обеспечение до окончания обучения/;</w:t>
      </w:r>
    </w:p>
    <w:p w:rsidR="00441F99" w:rsidRPr="00441F99" w:rsidRDefault="00441F99" w:rsidP="00441F9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F99">
        <w:rPr>
          <w:rFonts w:ascii="Times New Roman" w:hAnsi="Times New Roman" w:cs="Times New Roman"/>
          <w:sz w:val="28"/>
          <w:szCs w:val="28"/>
          <w:shd w:val="clear" w:color="auto" w:fill="FFFFFF"/>
        </w:rPr>
        <w:t>на полное государственное обеспечение при обучении;</w:t>
      </w:r>
    </w:p>
    <w:p w:rsidR="00441F99" w:rsidRPr="00441F99" w:rsidRDefault="00441F99" w:rsidP="00441F9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F99">
        <w:rPr>
          <w:rFonts w:ascii="Times New Roman" w:hAnsi="Times New Roman" w:cs="Times New Roman"/>
          <w:sz w:val="28"/>
          <w:szCs w:val="28"/>
          <w:shd w:val="clear" w:color="auto" w:fill="FFFFFF"/>
        </w:rPr>
        <w:t>на социальную стипендию при обучении;</w:t>
      </w:r>
    </w:p>
    <w:p w:rsidR="00441F99" w:rsidRPr="00441F99" w:rsidRDefault="00441F99" w:rsidP="00441F99">
      <w:pPr>
        <w:pStyle w:val="a3"/>
        <w:numPr>
          <w:ilvl w:val="0"/>
          <w:numId w:val="2"/>
        </w:num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441F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до окончания обучения получать </w:t>
      </w:r>
      <w:r w:rsidRPr="00441F99">
        <w:rPr>
          <w:rFonts w:ascii="Times New Roman" w:hAnsi="Times New Roman" w:cs="Times New Roman"/>
          <w:sz w:val="28"/>
          <w:szCs w:val="28"/>
          <w:shd w:val="clear" w:color="auto" w:fill="FFFFFF"/>
        </w:rPr>
        <w:t>ежегодное пособие на приобретение учебной литературы и письменных принадлежностей в размере трехмесячной стипендии, а также сто процентов заработной платы, начисленной в период производственного обучения и производственной практики в период обучения;</w:t>
      </w:r>
      <w:r w:rsidRPr="00441F9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441F99" w:rsidRPr="00441F99" w:rsidRDefault="00441F99" w:rsidP="00441F99">
      <w:pPr>
        <w:numPr>
          <w:ilvl w:val="0"/>
          <w:numId w:val="2"/>
        </w:numPr>
        <w:spacing w:after="0" w:line="21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41F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 академический отпуск по медицинским показателям, при этом сохраняется на весь период полное государственное обеспечение и стипендия;</w:t>
      </w:r>
    </w:p>
    <w:p w:rsidR="00441F99" w:rsidRPr="00441F99" w:rsidRDefault="00441F99" w:rsidP="00441F9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F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бесплатный проезд на городском, пригородном транспорте (кроме такси), бесплатный проезд один раз в год к месту жительства и обратно к месту учебы;</w:t>
      </w:r>
      <w:r w:rsidRPr="00441F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</w:p>
    <w:p w:rsidR="00441F99" w:rsidRPr="00441F99" w:rsidRDefault="00441F99" w:rsidP="00441F99">
      <w:pPr>
        <w:spacing w:after="0" w:line="21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41F99" w:rsidRPr="00441F99" w:rsidRDefault="00441F99" w:rsidP="00441F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1F9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br/>
      </w:r>
      <w:r w:rsidRPr="00441F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После окончания учреждения образования выпускники до 23 лет имеют право:</w:t>
      </w:r>
      <w:r w:rsidRPr="00441F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bdr w:val="none" w:sz="0" w:space="0" w:color="auto" w:frame="1"/>
        </w:rPr>
        <w:br/>
      </w:r>
      <w:r w:rsidRPr="00441F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br/>
      </w:r>
    </w:p>
    <w:p w:rsidR="00441F99" w:rsidRPr="00441F99" w:rsidRDefault="00441F99" w:rsidP="00441F99">
      <w:pPr>
        <w:numPr>
          <w:ilvl w:val="0"/>
          <w:numId w:val="1"/>
        </w:numPr>
        <w:spacing w:after="0" w:line="213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41F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зачисляться на курсы по подготовке к поступлению в учреждения среднего и высшего профессионального образования без взимания платы за обучение;</w:t>
      </w:r>
    </w:p>
    <w:p w:rsidR="00441F99" w:rsidRPr="00441F99" w:rsidRDefault="00441F99" w:rsidP="00441F99">
      <w:pPr>
        <w:numPr>
          <w:ilvl w:val="0"/>
          <w:numId w:val="1"/>
        </w:numPr>
        <w:spacing w:after="0" w:line="213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41F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 получение одежды, обуви, мягкого инвентаря и оборудования и единовременного пособия в сумме не менее 500 рублей</w:t>
      </w:r>
      <w:r w:rsidRPr="00441F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41F99" w:rsidRPr="00441F99" w:rsidRDefault="00441F99" w:rsidP="00441F99">
      <w:pPr>
        <w:numPr>
          <w:ilvl w:val="0"/>
          <w:numId w:val="1"/>
        </w:numPr>
        <w:spacing w:after="0" w:line="213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41F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решению </w:t>
      </w:r>
      <w:proofErr w:type="gramStart"/>
      <w:r w:rsidRPr="00441F99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органов управления организаций, осуществляющих образовательную деятельность выпускники этих организаций могут</w:t>
      </w:r>
      <w:proofErr w:type="gramEnd"/>
      <w:r w:rsidRPr="00441F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зачисляться на бесплатное питание и проживание на период своего пребывания в организациях приезжая в каникулярное время, выходные и праздничные дни в эти организации;</w:t>
      </w:r>
    </w:p>
    <w:p w:rsidR="008E5742" w:rsidRDefault="008E5742"/>
    <w:sectPr w:rsidR="008E5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E0168"/>
    <w:multiLevelType w:val="multilevel"/>
    <w:tmpl w:val="4204F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447917"/>
    <w:multiLevelType w:val="hybridMultilevel"/>
    <w:tmpl w:val="5DC6F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1F99"/>
    <w:rsid w:val="00441F99"/>
    <w:rsid w:val="008E5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41F99"/>
  </w:style>
  <w:style w:type="character" w:customStyle="1" w:styleId="backlink">
    <w:name w:val="backlink"/>
    <w:basedOn w:val="a0"/>
    <w:rsid w:val="00441F99"/>
  </w:style>
  <w:style w:type="paragraph" w:styleId="a3">
    <w:name w:val="List Paragraph"/>
    <w:basedOn w:val="a"/>
    <w:uiPriority w:val="34"/>
    <w:qFormat/>
    <w:rsid w:val="00441F99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1429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2014-03-19T09:40:00Z</dcterms:created>
  <dcterms:modified xsi:type="dcterms:W3CDTF">2014-03-19T09:41:00Z</dcterms:modified>
</cp:coreProperties>
</file>